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1EBF2817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772599">
        <w:rPr>
          <w:rStyle w:val="a6"/>
          <w:color w:val="202020"/>
          <w:sz w:val="28"/>
          <w:szCs w:val="28"/>
        </w:rPr>
        <w:t>Ковальової Наталії Валентинівни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2E96B126" w:rsidR="007640D7" w:rsidRPr="007640D7" w:rsidRDefault="00AD7A3E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9551DD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147C88">
        <w:rPr>
          <w:b/>
          <w:color w:val="202020"/>
          <w:sz w:val="28"/>
          <w:szCs w:val="28"/>
        </w:rPr>
        <w:t xml:space="preserve">Головним управлінням Пенсійного фонду України </w:t>
      </w:r>
      <w:r w:rsidR="00772599">
        <w:rPr>
          <w:b/>
          <w:color w:val="202020"/>
          <w:sz w:val="28"/>
          <w:szCs w:val="28"/>
        </w:rPr>
        <w:t>в місті Вінниця</w:t>
      </w:r>
      <w:r w:rsidR="00147C88">
        <w:rPr>
          <w:b/>
          <w:color w:val="202020"/>
          <w:sz w:val="28"/>
          <w:szCs w:val="28"/>
        </w:rPr>
        <w:t xml:space="preserve"> Вінницьк</w:t>
      </w:r>
      <w:r w:rsidR="00772599">
        <w:rPr>
          <w:b/>
          <w:color w:val="202020"/>
          <w:sz w:val="28"/>
          <w:szCs w:val="28"/>
        </w:rPr>
        <w:t>ої</w:t>
      </w:r>
      <w:r w:rsidR="00147C88">
        <w:rPr>
          <w:b/>
          <w:color w:val="202020"/>
          <w:sz w:val="28"/>
          <w:szCs w:val="28"/>
        </w:rPr>
        <w:t xml:space="preserve"> області</w:t>
      </w:r>
      <w:r w:rsidR="00645090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772599">
        <w:rPr>
          <w:rStyle w:val="a6"/>
          <w:color w:val="202020"/>
          <w:sz w:val="28"/>
          <w:szCs w:val="28"/>
        </w:rPr>
        <w:t>Ковальової Наталії Валентинівни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9551DD">
        <w:rPr>
          <w:color w:val="000000" w:themeColor="text1"/>
          <w:sz w:val="28"/>
          <w:szCs w:val="28"/>
        </w:rPr>
        <w:t xml:space="preserve">на посаді </w:t>
      </w:r>
      <w:r w:rsidR="00147C88">
        <w:rPr>
          <w:color w:val="202020"/>
          <w:sz w:val="28"/>
          <w:szCs w:val="28"/>
        </w:rPr>
        <w:t xml:space="preserve">головного спеціаліста </w:t>
      </w:r>
      <w:r w:rsidR="00772599">
        <w:rPr>
          <w:color w:val="202020"/>
          <w:sz w:val="28"/>
          <w:szCs w:val="28"/>
        </w:rPr>
        <w:t>по контролю за призначенням пенсій відділу з питань призначення та перерахунку пенсій №2</w:t>
      </w:r>
      <w:r w:rsidR="00147C88" w:rsidRPr="00147C88">
        <w:t xml:space="preserve"> </w:t>
      </w:r>
      <w:r w:rsidR="00147C88" w:rsidRPr="00147C88">
        <w:rPr>
          <w:color w:val="202020"/>
          <w:sz w:val="28"/>
          <w:szCs w:val="28"/>
        </w:rPr>
        <w:t>Головн</w:t>
      </w:r>
      <w:r w:rsidR="00147C88">
        <w:rPr>
          <w:color w:val="202020"/>
          <w:sz w:val="28"/>
          <w:szCs w:val="28"/>
        </w:rPr>
        <w:t>ого</w:t>
      </w:r>
      <w:r w:rsidR="00147C88" w:rsidRPr="00147C88">
        <w:rPr>
          <w:color w:val="202020"/>
          <w:sz w:val="28"/>
          <w:szCs w:val="28"/>
        </w:rPr>
        <w:t xml:space="preserve"> управління Пенсійного фонду України </w:t>
      </w:r>
      <w:r w:rsidR="00772599">
        <w:rPr>
          <w:color w:val="202020"/>
          <w:sz w:val="28"/>
          <w:szCs w:val="28"/>
        </w:rPr>
        <w:t>в місті Вінниця</w:t>
      </w:r>
      <w:r w:rsidR="00147C88" w:rsidRPr="00147C88">
        <w:rPr>
          <w:color w:val="202020"/>
          <w:sz w:val="28"/>
          <w:szCs w:val="28"/>
        </w:rPr>
        <w:t xml:space="preserve"> Вінницьк</w:t>
      </w:r>
      <w:r w:rsidR="00772599">
        <w:rPr>
          <w:color w:val="202020"/>
          <w:sz w:val="28"/>
          <w:szCs w:val="28"/>
        </w:rPr>
        <w:t>ої</w:t>
      </w:r>
      <w:r w:rsidR="00147C88" w:rsidRPr="00147C88">
        <w:rPr>
          <w:color w:val="202020"/>
          <w:sz w:val="28"/>
          <w:szCs w:val="28"/>
        </w:rPr>
        <w:t xml:space="preserve"> області</w:t>
      </w:r>
      <w:r w:rsidR="00645090">
        <w:rPr>
          <w:color w:val="202020"/>
          <w:sz w:val="28"/>
          <w:szCs w:val="28"/>
        </w:rPr>
        <w:t>.</w:t>
      </w:r>
    </w:p>
    <w:p w14:paraId="48394E31" w14:textId="64FDFA84" w:rsidR="007640D7" w:rsidRPr="007640D7" w:rsidRDefault="007640D7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772599">
        <w:rPr>
          <w:rStyle w:val="a6"/>
          <w:color w:val="202020"/>
          <w:sz w:val="28"/>
          <w:szCs w:val="28"/>
        </w:rPr>
        <w:t>Ковальової Н.В.</w:t>
      </w:r>
      <w:bookmarkStart w:id="0" w:name="_GoBack"/>
      <w:bookmarkEnd w:id="0"/>
      <w:r w:rsidR="0037349C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0B477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B4779"/>
    <w:rsid w:val="00147C88"/>
    <w:rsid w:val="001754BC"/>
    <w:rsid w:val="0026301A"/>
    <w:rsid w:val="002F2E08"/>
    <w:rsid w:val="00325E13"/>
    <w:rsid w:val="003351AF"/>
    <w:rsid w:val="0037349C"/>
    <w:rsid w:val="00384CFC"/>
    <w:rsid w:val="00486B4A"/>
    <w:rsid w:val="005E0D0C"/>
    <w:rsid w:val="00645090"/>
    <w:rsid w:val="0065018C"/>
    <w:rsid w:val="006526FF"/>
    <w:rsid w:val="00695261"/>
    <w:rsid w:val="00721502"/>
    <w:rsid w:val="007640D7"/>
    <w:rsid w:val="00772599"/>
    <w:rsid w:val="007C4CFA"/>
    <w:rsid w:val="00907473"/>
    <w:rsid w:val="00915452"/>
    <w:rsid w:val="009551DD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2025-12-30T10:28:00Z</dcterms:created>
  <dcterms:modified xsi:type="dcterms:W3CDTF">2025-12-30T10:28:00Z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